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26" w:rsidRPr="00837D26" w:rsidRDefault="00837D26" w:rsidP="00837D2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Информационная справка</w:t>
      </w:r>
      <w:r w:rsidRPr="00837D26">
        <w:rPr>
          <w:rFonts w:ascii="Arial Narrow" w:hAnsi="Arial Narrow"/>
          <w:b/>
          <w:sz w:val="28"/>
          <w:szCs w:val="28"/>
        </w:rPr>
        <w:t xml:space="preserve"> для родителей</w:t>
      </w:r>
    </w:p>
    <w:p w:rsidR="00837D26" w:rsidRPr="00837D26" w:rsidRDefault="00837D26" w:rsidP="00837D26">
      <w:pPr>
        <w:jc w:val="center"/>
        <w:rPr>
          <w:rFonts w:ascii="Arial Narrow" w:hAnsi="Arial Narrow" w:cs="Times New Roman"/>
          <w:b/>
          <w:sz w:val="28"/>
          <w:szCs w:val="24"/>
        </w:rPr>
      </w:pPr>
      <w:r w:rsidRPr="00837D26">
        <w:rPr>
          <w:rFonts w:ascii="Arial Narrow" w:hAnsi="Arial Narrow" w:cs="Times New Roman"/>
          <w:b/>
          <w:sz w:val="28"/>
          <w:szCs w:val="24"/>
        </w:rPr>
        <w:t>«</w:t>
      </w:r>
      <w:r w:rsidRPr="00837D26">
        <w:rPr>
          <w:rFonts w:ascii="Arial Narrow" w:hAnsi="Arial Narrow" w:cs="Times New Roman"/>
          <w:b/>
          <w:sz w:val="28"/>
          <w:szCs w:val="24"/>
        </w:rPr>
        <w:t>Возрастные психологические особенности детей дошкольного возраста»</w:t>
      </w:r>
    </w:p>
    <w:p w:rsidR="00837D26" w:rsidRDefault="00837D26" w:rsidP="00837D2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Составила:</w:t>
      </w:r>
    </w:p>
    <w:p w:rsidR="00837D26" w:rsidRDefault="00837D26" w:rsidP="00837D26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Сулейманова Р.Р.</w:t>
      </w:r>
    </w:p>
    <w:p w:rsidR="00837D26" w:rsidRDefault="00837D26" w:rsidP="00837D26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Педагог-психолог МБДОУ №314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</w:p>
    <w:p w:rsidR="00FB2895" w:rsidRPr="00FB2895" w:rsidRDefault="00C74B75" w:rsidP="00FB2895">
      <w:pPr>
        <w:ind w:firstLine="567"/>
        <w:jc w:val="center"/>
        <w:rPr>
          <w:rFonts w:ascii="Arial Narrow" w:hAnsi="Arial Narrow" w:cs="Times New Roman"/>
          <w:b/>
          <w:sz w:val="28"/>
          <w:szCs w:val="28"/>
        </w:rPr>
      </w:pPr>
      <w:r w:rsidRPr="00FB2895">
        <w:rPr>
          <w:rFonts w:ascii="Arial Narrow" w:hAnsi="Arial Narrow" w:cs="Times New Roman"/>
          <w:b/>
          <w:sz w:val="28"/>
          <w:szCs w:val="28"/>
        </w:rPr>
        <w:t>Психологические особенности детей 1-3 лет.</w:t>
      </w:r>
    </w:p>
    <w:p w:rsidR="00C74B75" w:rsidRPr="00FB2895" w:rsidRDefault="00C74B75" w:rsidP="00C74B75">
      <w:pPr>
        <w:rPr>
          <w:rFonts w:ascii="Arial Narrow" w:hAnsi="Arial Narrow" w:cs="Times New Roman"/>
          <w:b/>
          <w:i/>
          <w:sz w:val="24"/>
          <w:szCs w:val="24"/>
        </w:rPr>
      </w:pPr>
      <w:r w:rsidRPr="00FB2895">
        <w:rPr>
          <w:rFonts w:ascii="Arial Narrow" w:hAnsi="Arial Narrow" w:cs="Times New Roman"/>
          <w:b/>
          <w:i/>
          <w:sz w:val="24"/>
          <w:szCs w:val="24"/>
        </w:rPr>
        <w:t>Показатели</w:t>
      </w:r>
      <w:r w:rsidR="00837D26" w:rsidRPr="00FB2895">
        <w:rPr>
          <w:rFonts w:ascii="Arial Narrow" w:hAnsi="Arial Narrow" w:cs="Times New Roman"/>
          <w:b/>
          <w:i/>
          <w:sz w:val="24"/>
          <w:szCs w:val="24"/>
        </w:rPr>
        <w:t xml:space="preserve">. </w:t>
      </w:r>
      <w:r w:rsidRPr="00FB2895">
        <w:rPr>
          <w:rFonts w:ascii="Arial Narrow" w:hAnsi="Arial Narrow" w:cs="Times New Roman"/>
          <w:b/>
          <w:i/>
          <w:sz w:val="24"/>
          <w:szCs w:val="24"/>
        </w:rPr>
        <w:t xml:space="preserve"> Характеристика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Ведущая потребность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Потребность в любви, заботе.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Ведущая функция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Восприятие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Игровая деятельность</w:t>
      </w:r>
      <w:r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Партнерская со взрослыми; индивидуальная с игрушками, игровое действие.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Отношение со взрослыми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Ситуативно-деловое: взрослый – источник способов деятельности, партнер по игре и творчеству.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Отношения со сверстниками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Эмоционально-практическое: сверстник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Pr="00FB2895">
        <w:rPr>
          <w:rFonts w:ascii="Arial Narrow" w:hAnsi="Arial Narrow" w:cs="Times New Roman"/>
          <w:sz w:val="24"/>
          <w:szCs w:val="24"/>
        </w:rPr>
        <w:t xml:space="preserve">малоинтересен.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Эмоции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Восприимчивость к эмоциональным состояниям окружающих, «эффект заражения». Проявления положительных и отрицательных эмоций зависит от физического комфорта.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Способ познания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Предметно-</w:t>
      </w:r>
      <w:proofErr w:type="spellStart"/>
      <w:r w:rsidRPr="00FB2895">
        <w:rPr>
          <w:rFonts w:ascii="Arial Narrow" w:hAnsi="Arial Narrow" w:cs="Times New Roman"/>
          <w:sz w:val="24"/>
          <w:szCs w:val="24"/>
        </w:rPr>
        <w:t>манипулятивная</w:t>
      </w:r>
      <w:proofErr w:type="spellEnd"/>
      <w:r w:rsidRPr="00FB2895">
        <w:rPr>
          <w:rFonts w:ascii="Arial Narrow" w:hAnsi="Arial Narrow" w:cs="Times New Roman"/>
          <w:sz w:val="24"/>
          <w:szCs w:val="24"/>
        </w:rPr>
        <w:t xml:space="preserve"> деятельность, метод проб и ошибок.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Объект познания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Непосредственно окружающие предметы, их свойства и назначения.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Восприятие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Восприятие сенсорных эталонов (цвет, форма)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Внимание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Непроизвольное; быстро переключается с 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одной деятельности на другую. </w:t>
      </w:r>
      <w:r w:rsidRPr="00FB2895">
        <w:rPr>
          <w:rFonts w:ascii="Arial Narrow" w:hAnsi="Arial Narrow" w:cs="Times New Roman"/>
          <w:sz w:val="24"/>
          <w:szCs w:val="24"/>
        </w:rPr>
        <w:t xml:space="preserve">Удерживает внимание 5-10 мин. Объем внимания 3-4 предмета.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Память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Непроизвольная (эмоционально окрашенная информация), преобладает узнавание, а не запоминание; кратковременная. Объем памяти 3-4 предмета из 5.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Мышление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Наглядно-действенное: возникающие в жизни ребенка проблемные ситуации разрешаются путем реального действия с предметами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Воображение</w:t>
      </w:r>
      <w:r w:rsidR="00837D26" w:rsidRPr="00FB2895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 Репродуктивное (воссоздание репродукции знакомого образа)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Условия успешности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Разнообразие окружающей среды; физический комфорт.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Новообразования возраста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Самопознание, усвоение элементарных норм опрятности и поведения в коллективе. </w:t>
      </w:r>
    </w:p>
    <w:p w:rsidR="00C74B75" w:rsidRPr="00FB2895" w:rsidRDefault="00C74B75" w:rsidP="00FB2895">
      <w:pPr>
        <w:ind w:firstLine="567"/>
        <w:jc w:val="center"/>
        <w:rPr>
          <w:rFonts w:ascii="Arial Narrow" w:hAnsi="Arial Narrow" w:cs="Times New Roman"/>
          <w:b/>
          <w:sz w:val="28"/>
          <w:szCs w:val="28"/>
        </w:rPr>
      </w:pPr>
      <w:r w:rsidRPr="00FB2895">
        <w:rPr>
          <w:rFonts w:ascii="Arial Narrow" w:hAnsi="Arial Narrow" w:cs="Times New Roman"/>
          <w:b/>
          <w:sz w:val="28"/>
          <w:szCs w:val="28"/>
        </w:rPr>
        <w:t>Психологические особенности детей 3-4 лет.</w:t>
      </w:r>
    </w:p>
    <w:p w:rsidR="00C74B75" w:rsidRPr="00FB2895" w:rsidRDefault="00C74B75" w:rsidP="00C74B75">
      <w:pPr>
        <w:rPr>
          <w:rFonts w:ascii="Arial Narrow" w:hAnsi="Arial Narrow" w:cs="Times New Roman"/>
          <w:b/>
          <w:i/>
          <w:sz w:val="24"/>
          <w:szCs w:val="24"/>
        </w:rPr>
      </w:pPr>
      <w:r w:rsidRPr="00FB2895">
        <w:rPr>
          <w:rFonts w:ascii="Arial Narrow" w:hAnsi="Arial Narrow" w:cs="Times New Roman"/>
          <w:b/>
          <w:i/>
          <w:sz w:val="24"/>
          <w:szCs w:val="24"/>
        </w:rPr>
        <w:t>Показатели</w:t>
      </w:r>
      <w:r w:rsidR="001D33E8" w:rsidRPr="00FB2895">
        <w:rPr>
          <w:rFonts w:ascii="Arial Narrow" w:hAnsi="Arial Narrow" w:cs="Times New Roman"/>
          <w:b/>
          <w:i/>
          <w:sz w:val="24"/>
          <w:szCs w:val="24"/>
        </w:rPr>
        <w:t>.</w:t>
      </w:r>
      <w:r w:rsidRPr="00FB2895">
        <w:rPr>
          <w:rFonts w:ascii="Arial Narrow" w:hAnsi="Arial Narrow" w:cs="Times New Roman"/>
          <w:b/>
          <w:i/>
          <w:sz w:val="24"/>
          <w:szCs w:val="24"/>
        </w:rPr>
        <w:t xml:space="preserve"> Характеристика</w:t>
      </w:r>
      <w:r w:rsidR="001D33E8" w:rsidRPr="00FB2895">
        <w:rPr>
          <w:rFonts w:ascii="Arial Narrow" w:hAnsi="Arial Narrow" w:cs="Times New Roman"/>
          <w:b/>
          <w:i/>
          <w:sz w:val="24"/>
          <w:szCs w:val="24"/>
        </w:rPr>
        <w:t>.</w:t>
      </w:r>
      <w:r w:rsidRPr="00FB2895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Ведущая потребность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Потребность в общении, уважении, признании самостоятельности ребенка.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Ведущая функция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Восприятие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Игровая деятельность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Партнерская со взрослыми; индивидуальная с игрушками, игровое действие.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Отношения со взрослыми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Ситуативно-деловое: взрослый – источник способов деятельности, партнер по игре и творчеству.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lastRenderedPageBreak/>
        <w:t>Отношения со сверстниками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Эмоционально-практическое: сверстник малоинтересен.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Эмоции</w:t>
      </w:r>
      <w:r w:rsidR="00837D26" w:rsidRPr="00FB2895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 Резкие переключения; эмоциональное состояние зависит от физического комфорта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Способ познания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Экспериментирование. Конструирование.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Объект познания</w:t>
      </w:r>
      <w:r w:rsidR="00837D26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Непосредственно окружающие предметы, их свойства и назначения.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Восприятие</w:t>
      </w:r>
      <w:r w:rsidR="001D33E8" w:rsidRPr="00FB2895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 Восприятие сенсорных эталонов (цвет, форма, размер)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Внимание</w:t>
      </w:r>
      <w:r w:rsidR="001D33E8" w:rsidRPr="00FB2895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 Непроизвольное; быстро переключается с одной деятельности на другую. Удерживает внимание 5-10 мин. Объем внимания 3-4 предмета.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Память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Непроизвольная (эмоционально окрашенная информация), преобладает узнавание, а не запоминание; кратковременная. Объем памяти 3-4 предмета из 5.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Мышление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Переход от наглядно-действенного к наглядно-образному </w:t>
      </w:r>
      <w:proofErr w:type="gramStart"/>
      <w:r w:rsidRPr="00FB2895">
        <w:rPr>
          <w:rFonts w:ascii="Arial Narrow" w:hAnsi="Arial Narrow" w:cs="Times New Roman"/>
          <w:sz w:val="24"/>
          <w:szCs w:val="24"/>
        </w:rPr>
        <w:t>мышлению(</w:t>
      </w:r>
      <w:proofErr w:type="gramEnd"/>
      <w:r w:rsidRPr="00FB2895">
        <w:rPr>
          <w:rFonts w:ascii="Arial Narrow" w:hAnsi="Arial Narrow" w:cs="Times New Roman"/>
          <w:sz w:val="24"/>
          <w:szCs w:val="24"/>
        </w:rPr>
        <w:t xml:space="preserve">переход от действий с предметами к действию с образами: предметы – заместители, картинки)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Воображение</w:t>
      </w:r>
      <w:r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Репродуктивное (воссоздание репродукции знакомого образа)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Условия успешности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Разнообразие окружающей среды; партнерские отношения со взрослыми </w:t>
      </w:r>
    </w:p>
    <w:p w:rsidR="001D33E8" w:rsidRPr="00FB2895" w:rsidRDefault="001D33E8" w:rsidP="00C74B75">
      <w:pPr>
        <w:rPr>
          <w:rFonts w:ascii="Arial Narrow" w:hAnsi="Arial Narrow" w:cs="Times New Roman"/>
          <w:b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Новообразования возраста: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1.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Pr="00FB2895">
        <w:rPr>
          <w:rFonts w:ascii="Arial Narrow" w:hAnsi="Arial Narrow" w:cs="Times New Roman"/>
          <w:sz w:val="24"/>
          <w:szCs w:val="24"/>
        </w:rPr>
        <w:t xml:space="preserve">Планирующая функция речи.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2.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Pr="00FB2895">
        <w:rPr>
          <w:rFonts w:ascii="Arial Narrow" w:hAnsi="Arial Narrow" w:cs="Times New Roman"/>
          <w:sz w:val="24"/>
          <w:szCs w:val="24"/>
        </w:rPr>
        <w:t xml:space="preserve">Предвосхищение результата деятельности. </w:t>
      </w:r>
    </w:p>
    <w:p w:rsidR="00C74B7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3.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Pr="00FB2895">
        <w:rPr>
          <w:rFonts w:ascii="Arial Narrow" w:hAnsi="Arial Narrow" w:cs="Times New Roman"/>
          <w:sz w:val="24"/>
          <w:szCs w:val="24"/>
        </w:rPr>
        <w:t xml:space="preserve">Начало формирования высших чувств (интеллектуальные, моральные, эстетические). </w:t>
      </w:r>
    </w:p>
    <w:p w:rsidR="00FB2895" w:rsidRPr="00FB2895" w:rsidRDefault="00FB2895" w:rsidP="00C74B75">
      <w:pPr>
        <w:rPr>
          <w:rFonts w:ascii="Arial Narrow" w:hAnsi="Arial Narrow" w:cs="Times New Roman"/>
          <w:sz w:val="24"/>
          <w:szCs w:val="24"/>
        </w:rPr>
      </w:pPr>
    </w:p>
    <w:p w:rsidR="00C74B75" w:rsidRPr="00FB2895" w:rsidRDefault="00C74B75" w:rsidP="00FB2895">
      <w:pPr>
        <w:ind w:firstLine="567"/>
        <w:jc w:val="center"/>
        <w:rPr>
          <w:rFonts w:ascii="Arial Narrow" w:hAnsi="Arial Narrow" w:cs="Times New Roman"/>
          <w:b/>
          <w:sz w:val="28"/>
          <w:szCs w:val="28"/>
        </w:rPr>
      </w:pPr>
      <w:r w:rsidRPr="00FB2895">
        <w:rPr>
          <w:rFonts w:ascii="Arial Narrow" w:hAnsi="Arial Narrow" w:cs="Times New Roman"/>
          <w:b/>
          <w:sz w:val="28"/>
          <w:szCs w:val="28"/>
        </w:rPr>
        <w:t>Психологические особенности детей 4-5 лет.</w:t>
      </w:r>
    </w:p>
    <w:p w:rsidR="00C74B75" w:rsidRPr="00FB2895" w:rsidRDefault="00C74B75" w:rsidP="00C74B75">
      <w:pPr>
        <w:rPr>
          <w:rFonts w:ascii="Arial Narrow" w:hAnsi="Arial Narrow" w:cs="Times New Roman"/>
          <w:b/>
          <w:i/>
          <w:sz w:val="24"/>
          <w:szCs w:val="24"/>
        </w:rPr>
      </w:pPr>
      <w:r w:rsidRPr="00FB2895">
        <w:rPr>
          <w:rFonts w:ascii="Arial Narrow" w:hAnsi="Arial Narrow" w:cs="Times New Roman"/>
          <w:b/>
          <w:i/>
          <w:sz w:val="24"/>
          <w:szCs w:val="24"/>
        </w:rPr>
        <w:t>Показатели</w:t>
      </w:r>
      <w:r w:rsidR="001D33E8" w:rsidRPr="00FB2895">
        <w:rPr>
          <w:rFonts w:ascii="Arial Narrow" w:hAnsi="Arial Narrow" w:cs="Times New Roman"/>
          <w:b/>
          <w:i/>
          <w:sz w:val="24"/>
          <w:szCs w:val="24"/>
        </w:rPr>
        <w:t>.</w:t>
      </w:r>
      <w:r w:rsidRPr="00FB2895">
        <w:rPr>
          <w:rFonts w:ascii="Arial Narrow" w:hAnsi="Arial Narrow" w:cs="Times New Roman"/>
          <w:b/>
          <w:i/>
          <w:sz w:val="24"/>
          <w:szCs w:val="24"/>
        </w:rPr>
        <w:t xml:space="preserve"> Характеристика</w:t>
      </w:r>
      <w:r w:rsidR="001D33E8" w:rsidRPr="00FB2895">
        <w:rPr>
          <w:rFonts w:ascii="Arial Narrow" w:hAnsi="Arial Narrow" w:cs="Times New Roman"/>
          <w:b/>
          <w:i/>
          <w:sz w:val="24"/>
          <w:szCs w:val="24"/>
        </w:rPr>
        <w:t>.</w:t>
      </w:r>
      <w:r w:rsidRPr="00FB2895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>Ведущая потребность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Потребность в общении, познавательная активность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>Ведущая функция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Наглядно-образное мышление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>Игровая деятельность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Коллективная со сверстниками, ролевой диалог, игровая ситуация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>Отношения со взрослыми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FB2895">
        <w:rPr>
          <w:rFonts w:ascii="Arial Narrow" w:hAnsi="Arial Narrow" w:cs="Times New Roman"/>
          <w:sz w:val="24"/>
          <w:szCs w:val="24"/>
        </w:rPr>
        <w:t>Внеситуативно</w:t>
      </w:r>
      <w:proofErr w:type="spellEnd"/>
      <w:r w:rsidRPr="00FB2895">
        <w:rPr>
          <w:rFonts w:ascii="Arial Narrow" w:hAnsi="Arial Narrow" w:cs="Times New Roman"/>
          <w:sz w:val="24"/>
          <w:szCs w:val="24"/>
        </w:rPr>
        <w:t xml:space="preserve">-деловое: взрослый –источник информации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>Отношения со сверстниками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Ситуативно-деловое: сверстник интересен как партнер по сюжетной игре</w:t>
      </w:r>
      <w:r w:rsidR="001D33E8" w:rsidRPr="00FB2895">
        <w:rPr>
          <w:rFonts w:ascii="Arial Narrow" w:hAnsi="Arial Narrow" w:cs="Times New Roman"/>
          <w:sz w:val="24"/>
          <w:szCs w:val="24"/>
        </w:rPr>
        <w:t>.</w:t>
      </w:r>
      <w:r w:rsidRPr="00FB2895">
        <w:rPr>
          <w:rFonts w:ascii="Arial Narrow" w:hAnsi="Arial Narrow" w:cs="Times New Roman"/>
          <w:sz w:val="24"/>
          <w:szCs w:val="24"/>
        </w:rPr>
        <w:t xml:space="preserve">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>Эмоции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Более ровные старается контролировать, проявляются элементы эмоциональной отзывчивости.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>Способ познания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Вопросы, рассказы взрослого, экспериментирование.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>Объект познания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Предметы и явления непосредственно не воспринимаемые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>Восприятие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Восприятие сенсорных эталонов, свойств предметов.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>Внимание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Внимание зависит от интереса ребенка, развиваются устойчивость и возможность произвольного переключения. Удерживает 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внимание 10-15 мин. </w:t>
      </w:r>
      <w:r w:rsidRPr="00FB2895">
        <w:rPr>
          <w:rFonts w:ascii="Arial Narrow" w:hAnsi="Arial Narrow" w:cs="Times New Roman"/>
          <w:sz w:val="24"/>
          <w:szCs w:val="24"/>
        </w:rPr>
        <w:t xml:space="preserve">Объем внимания 4-5 предметов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 xml:space="preserve">Память 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Кратковременная, эпизодическое запоминание зависит от вида деятельности. Объем памяти 4-5 предмета из 5, 2-3 действия.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>Мышление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Наглядно-образное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>Воображение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Репродуктивное, появление творческого воображения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lastRenderedPageBreak/>
        <w:t xml:space="preserve">Условия успешности 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Кругозор взрослого и хорошо развитая речь </w:t>
      </w:r>
    </w:p>
    <w:p w:rsidR="001D33E8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>Новообразования возраста</w:t>
      </w:r>
      <w:r w:rsidR="001D33E8" w:rsidRPr="00FB2895">
        <w:rPr>
          <w:rFonts w:ascii="Arial Narrow" w:hAnsi="Arial Narrow" w:cs="Times New Roman"/>
          <w:sz w:val="24"/>
          <w:szCs w:val="24"/>
        </w:rPr>
        <w:t>:</w:t>
      </w:r>
    </w:p>
    <w:p w:rsidR="00C74B75" w:rsidRPr="00FB2895" w:rsidRDefault="00C74B75" w:rsidP="00C74B75">
      <w:pPr>
        <w:pStyle w:val="a3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 xml:space="preserve">Контролирующая функция речи: речь способствует организации собственной деятельности. </w:t>
      </w:r>
    </w:p>
    <w:p w:rsidR="00C74B75" w:rsidRPr="00FB2895" w:rsidRDefault="001D33E8" w:rsidP="00C74B75">
      <w:pPr>
        <w:pStyle w:val="a3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>Р</w:t>
      </w:r>
      <w:r w:rsidR="00C74B75" w:rsidRPr="00FB2895">
        <w:rPr>
          <w:rFonts w:ascii="Arial Narrow" w:hAnsi="Arial Narrow" w:cs="Times New Roman"/>
          <w:sz w:val="24"/>
          <w:szCs w:val="24"/>
        </w:rPr>
        <w:t xml:space="preserve">азвитие способности выстраивать элементарные умозаключения. </w:t>
      </w:r>
    </w:p>
    <w:p w:rsidR="00FB2895" w:rsidRDefault="00FB2895" w:rsidP="001D33E8">
      <w:pPr>
        <w:ind w:firstLine="567"/>
        <w:rPr>
          <w:rFonts w:ascii="Arial Narrow" w:hAnsi="Arial Narrow" w:cs="Times New Roman"/>
          <w:b/>
          <w:sz w:val="24"/>
          <w:szCs w:val="24"/>
        </w:rPr>
      </w:pPr>
    </w:p>
    <w:p w:rsidR="00C74B75" w:rsidRPr="00FB2895" w:rsidRDefault="00C74B75" w:rsidP="001D33E8">
      <w:pPr>
        <w:ind w:firstLine="567"/>
        <w:rPr>
          <w:rFonts w:ascii="Arial Narrow" w:hAnsi="Arial Narrow" w:cs="Times New Roman"/>
          <w:b/>
          <w:sz w:val="28"/>
          <w:szCs w:val="28"/>
        </w:rPr>
      </w:pPr>
      <w:r w:rsidRPr="00FB2895">
        <w:rPr>
          <w:rFonts w:ascii="Arial Narrow" w:hAnsi="Arial Narrow" w:cs="Times New Roman"/>
          <w:b/>
          <w:sz w:val="28"/>
          <w:szCs w:val="28"/>
        </w:rPr>
        <w:t>Психологические особенности детей 5-6 лет.</w:t>
      </w:r>
    </w:p>
    <w:p w:rsidR="00C74B75" w:rsidRPr="00FB2895" w:rsidRDefault="00C74B75" w:rsidP="00C74B75">
      <w:pPr>
        <w:rPr>
          <w:rFonts w:ascii="Arial Narrow" w:hAnsi="Arial Narrow" w:cs="Times New Roman"/>
          <w:b/>
          <w:i/>
          <w:sz w:val="24"/>
          <w:szCs w:val="24"/>
        </w:rPr>
      </w:pPr>
      <w:r w:rsidRPr="00FB2895">
        <w:rPr>
          <w:rFonts w:ascii="Arial Narrow" w:hAnsi="Arial Narrow" w:cs="Times New Roman"/>
          <w:b/>
          <w:i/>
          <w:sz w:val="24"/>
          <w:szCs w:val="24"/>
        </w:rPr>
        <w:t>Показатели</w:t>
      </w:r>
      <w:r w:rsidR="001D33E8" w:rsidRPr="00FB2895">
        <w:rPr>
          <w:rFonts w:ascii="Arial Narrow" w:hAnsi="Arial Narrow" w:cs="Times New Roman"/>
          <w:b/>
          <w:i/>
          <w:sz w:val="24"/>
          <w:szCs w:val="24"/>
        </w:rPr>
        <w:t>.</w:t>
      </w:r>
      <w:r w:rsidRPr="00FB2895">
        <w:rPr>
          <w:rFonts w:ascii="Arial Narrow" w:hAnsi="Arial Narrow" w:cs="Times New Roman"/>
          <w:b/>
          <w:i/>
          <w:sz w:val="24"/>
          <w:szCs w:val="24"/>
        </w:rPr>
        <w:t xml:space="preserve"> Характеристика</w:t>
      </w:r>
      <w:r w:rsidR="001D33E8" w:rsidRPr="00FB2895">
        <w:rPr>
          <w:rFonts w:ascii="Arial Narrow" w:hAnsi="Arial Narrow" w:cs="Times New Roman"/>
          <w:b/>
          <w:i/>
          <w:sz w:val="24"/>
          <w:szCs w:val="24"/>
        </w:rPr>
        <w:t>.</w:t>
      </w:r>
      <w:r w:rsidRPr="00FB2895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Ведущая потребность</w:t>
      </w:r>
      <w:r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Потребность в общении, познавательная активность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Ведущая функция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Наглядно-образное мышление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Игровая деятельность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Коллективная со сверстниками, ролевой диалог, игровая ситуация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Отношения со взрослыми</w:t>
      </w:r>
      <w:r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FB2895">
        <w:rPr>
          <w:rFonts w:ascii="Arial Narrow" w:hAnsi="Arial Narrow" w:cs="Times New Roman"/>
          <w:sz w:val="24"/>
          <w:szCs w:val="24"/>
        </w:rPr>
        <w:t>Внеситуативно</w:t>
      </w:r>
      <w:proofErr w:type="spellEnd"/>
      <w:r w:rsidRPr="00FB2895">
        <w:rPr>
          <w:rFonts w:ascii="Arial Narrow" w:hAnsi="Arial Narrow" w:cs="Times New Roman"/>
          <w:sz w:val="24"/>
          <w:szCs w:val="24"/>
        </w:rPr>
        <w:t xml:space="preserve">-деловое: взрослый –источник информации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Отношения со сверстниками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Ситуативно-деловое: сверстник интересен как партнер по сюжетной игре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Эмоции</w:t>
      </w:r>
      <w:r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Более ровные старается контролировать, проявляются элементы эмоциональной отзывчивости.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Способ познания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Вопросы, рассказы взрослого, экспериментирование.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Объект познания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Предметы и явления непосредственно не воспринимаемые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Восприятие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Восприятие сенсорных эталонов, свойств предметов.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 xml:space="preserve">Внимание 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Внимание зависит от интереса ребенка, развиваются устойчивость и возможность произвольного переключения. Удерживает 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внимание 10-15 мин. </w:t>
      </w:r>
      <w:r w:rsidRPr="00FB2895">
        <w:rPr>
          <w:rFonts w:ascii="Arial Narrow" w:hAnsi="Arial Narrow" w:cs="Times New Roman"/>
          <w:sz w:val="24"/>
          <w:szCs w:val="24"/>
        </w:rPr>
        <w:t>Объем внимания 4-5 предметов</w:t>
      </w:r>
      <w:r w:rsidR="001D33E8" w:rsidRPr="00FB2895">
        <w:rPr>
          <w:rFonts w:ascii="Arial Narrow" w:hAnsi="Arial Narrow" w:cs="Times New Roman"/>
          <w:sz w:val="24"/>
          <w:szCs w:val="24"/>
        </w:rPr>
        <w:t>.</w:t>
      </w:r>
      <w:r w:rsidRPr="00FB2895">
        <w:rPr>
          <w:rFonts w:ascii="Arial Narrow" w:hAnsi="Arial Narrow" w:cs="Times New Roman"/>
          <w:sz w:val="24"/>
          <w:szCs w:val="24"/>
        </w:rPr>
        <w:t xml:space="preserve">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Память</w:t>
      </w:r>
      <w:r w:rsidR="001D33E8" w:rsidRPr="00FB2895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 Кратковременная, эпизодическое запоминание зависит от вида деятельности. Объем памяти 4-5 предмета из 5, 2-3 действия.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Мышление</w:t>
      </w:r>
      <w:r w:rsidR="001D33E8" w:rsidRPr="00FB2895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 Наглядно-образное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Воображение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Репродуктивное, появление творческого воображения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Условия успешности</w:t>
      </w:r>
      <w:r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="001D33E8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Кругозор взрослого и хорошо развитая речь </w:t>
      </w:r>
    </w:p>
    <w:p w:rsidR="001D33E8" w:rsidRPr="00FB2895" w:rsidRDefault="00C74B75" w:rsidP="00C74B75">
      <w:pPr>
        <w:rPr>
          <w:rFonts w:ascii="Arial Narrow" w:hAnsi="Arial Narrow" w:cs="Times New Roman"/>
          <w:b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Новообразования возраста</w:t>
      </w:r>
      <w:r w:rsidR="001D33E8" w:rsidRPr="00FB2895">
        <w:rPr>
          <w:rFonts w:ascii="Arial Narrow" w:hAnsi="Arial Narrow" w:cs="Times New Roman"/>
          <w:b/>
          <w:sz w:val="24"/>
          <w:szCs w:val="24"/>
        </w:rPr>
        <w:t>:</w:t>
      </w:r>
      <w:r w:rsidRPr="00FB2895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C74B75" w:rsidRPr="00FB2895" w:rsidRDefault="00C74B75" w:rsidP="00C74B75">
      <w:pPr>
        <w:pStyle w:val="a3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 xml:space="preserve">Контролирующая функция речи: речь способствует организации собственной деятельности. </w:t>
      </w:r>
    </w:p>
    <w:p w:rsidR="00C74B75" w:rsidRDefault="00FB2895" w:rsidP="00C74B75">
      <w:pPr>
        <w:pStyle w:val="a3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sz w:val="24"/>
          <w:szCs w:val="24"/>
        </w:rPr>
        <w:t>Р</w:t>
      </w:r>
      <w:r w:rsidR="00C74B75" w:rsidRPr="00FB2895">
        <w:rPr>
          <w:rFonts w:ascii="Arial Narrow" w:hAnsi="Arial Narrow" w:cs="Times New Roman"/>
          <w:sz w:val="24"/>
          <w:szCs w:val="24"/>
        </w:rPr>
        <w:t xml:space="preserve">азвитие способности выстраивать элементарные умозаключения. </w:t>
      </w:r>
    </w:p>
    <w:p w:rsidR="00FB2895" w:rsidRPr="00FB2895" w:rsidRDefault="00FB2895" w:rsidP="00FB2895">
      <w:pPr>
        <w:pStyle w:val="a3"/>
        <w:rPr>
          <w:rFonts w:ascii="Arial Narrow" w:hAnsi="Arial Narrow" w:cs="Times New Roman"/>
          <w:sz w:val="24"/>
          <w:szCs w:val="24"/>
        </w:rPr>
      </w:pPr>
    </w:p>
    <w:p w:rsidR="00C74B75" w:rsidRDefault="00C74B75" w:rsidP="00FB2895">
      <w:pPr>
        <w:ind w:firstLine="567"/>
        <w:jc w:val="center"/>
        <w:rPr>
          <w:rFonts w:ascii="Arial Narrow" w:hAnsi="Arial Narrow" w:cs="Times New Roman"/>
          <w:b/>
          <w:sz w:val="28"/>
          <w:szCs w:val="28"/>
        </w:rPr>
      </w:pPr>
      <w:r w:rsidRPr="00FB2895">
        <w:rPr>
          <w:rFonts w:ascii="Arial Narrow" w:hAnsi="Arial Narrow" w:cs="Times New Roman"/>
          <w:b/>
          <w:sz w:val="28"/>
          <w:szCs w:val="28"/>
        </w:rPr>
        <w:t>Психологические особенности детей 6-8 лет.</w:t>
      </w:r>
    </w:p>
    <w:p w:rsidR="00FB2895" w:rsidRPr="00FB2895" w:rsidRDefault="00FB2895" w:rsidP="00FB2895">
      <w:pPr>
        <w:ind w:firstLine="567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C74B75" w:rsidRPr="00FB2895" w:rsidRDefault="00C74B75" w:rsidP="00C74B75">
      <w:pPr>
        <w:rPr>
          <w:rFonts w:ascii="Arial Narrow" w:hAnsi="Arial Narrow" w:cs="Times New Roman"/>
          <w:b/>
          <w:i/>
          <w:sz w:val="24"/>
          <w:szCs w:val="24"/>
        </w:rPr>
      </w:pPr>
      <w:r w:rsidRPr="00FB2895">
        <w:rPr>
          <w:rFonts w:ascii="Arial Narrow" w:hAnsi="Arial Narrow" w:cs="Times New Roman"/>
          <w:b/>
          <w:i/>
          <w:sz w:val="24"/>
          <w:szCs w:val="24"/>
        </w:rPr>
        <w:t>Показатели</w:t>
      </w:r>
      <w:r w:rsidR="00FB2895" w:rsidRPr="00FB2895">
        <w:rPr>
          <w:rFonts w:ascii="Arial Narrow" w:hAnsi="Arial Narrow" w:cs="Times New Roman"/>
          <w:b/>
          <w:i/>
          <w:sz w:val="24"/>
          <w:szCs w:val="24"/>
        </w:rPr>
        <w:t>.</w:t>
      </w:r>
      <w:r w:rsidRPr="00FB2895">
        <w:rPr>
          <w:rFonts w:ascii="Arial Narrow" w:hAnsi="Arial Narrow" w:cs="Times New Roman"/>
          <w:b/>
          <w:i/>
          <w:sz w:val="24"/>
          <w:szCs w:val="24"/>
        </w:rPr>
        <w:t xml:space="preserve"> Характеристика</w:t>
      </w:r>
      <w:r w:rsidR="00FB2895" w:rsidRPr="00FB2895">
        <w:rPr>
          <w:rFonts w:ascii="Arial Narrow" w:hAnsi="Arial Narrow" w:cs="Times New Roman"/>
          <w:b/>
          <w:i/>
          <w:sz w:val="24"/>
          <w:szCs w:val="24"/>
        </w:rPr>
        <w:t>.</w:t>
      </w:r>
      <w:r w:rsidRPr="00FB2895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Ведущая потребность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Потребность в общении в и самоутверждение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Ведущая функция</w:t>
      </w:r>
      <w:r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Общение со сверстниками, осознания своего «Я»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Игровая деятельность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Усложнение игровых замыслов, длительные игровые объединения, групповые игры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lastRenderedPageBreak/>
        <w:t>Отношения со взрослыми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Ситуативно -деловое; </w:t>
      </w:r>
      <w:proofErr w:type="spellStart"/>
      <w:r w:rsidRPr="00FB2895">
        <w:rPr>
          <w:rFonts w:ascii="Arial Narrow" w:hAnsi="Arial Narrow" w:cs="Times New Roman"/>
          <w:sz w:val="24"/>
          <w:szCs w:val="24"/>
        </w:rPr>
        <w:t>ситуативноличностное</w:t>
      </w:r>
      <w:proofErr w:type="spellEnd"/>
      <w:r w:rsidRPr="00FB2895">
        <w:rPr>
          <w:rFonts w:ascii="Arial Narrow" w:hAnsi="Arial Narrow" w:cs="Times New Roman"/>
          <w:sz w:val="24"/>
          <w:szCs w:val="24"/>
        </w:rPr>
        <w:t xml:space="preserve">: взрослый – источник информации, собеседник.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Отношения со сверстниками</w:t>
      </w:r>
      <w:r w:rsidR="00FB2895" w:rsidRPr="00FB2895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 Ситуативно-деловое: углубление интереса как к партнеру по играм, предпочтении в общении.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Эмоции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Преобладание ровного оптимистичного настроения.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Способ познания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Общение со взрослым, сверстником, самостоятельная деятельность, экспериментирование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Объект познания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Предметы и явления непосредственно не воспринимаемые, нравственные нормы.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Восприятие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Знания о предметах и их свойствах расширяются (восприятие времени, пространства), организуются в систему и используются в различных видах деятельности.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Внимание</w:t>
      </w:r>
      <w:r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Умение направлять и удерживать внимание на предметах и объектах. Удерживает внимание до 30 мин. Объем внимание 10 предметов.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Память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FB2895">
        <w:rPr>
          <w:rFonts w:ascii="Arial Narrow" w:hAnsi="Arial Narrow" w:cs="Times New Roman"/>
          <w:sz w:val="24"/>
          <w:szCs w:val="24"/>
        </w:rPr>
        <w:t>Сформированность</w:t>
      </w:r>
      <w:proofErr w:type="spellEnd"/>
      <w:r w:rsidRPr="00FB2895">
        <w:rPr>
          <w:rFonts w:ascii="Arial Narrow" w:hAnsi="Arial Narrow" w:cs="Times New Roman"/>
          <w:sz w:val="24"/>
          <w:szCs w:val="24"/>
        </w:rPr>
        <w:t xml:space="preserve"> произвольной зрительной и слуховой памяти. Объем памяти 8-10 предметов из 10, 4-5 действия.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Мышление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Наглядно-образное, формируется логическое мышление, умение сравнивать, устанавливать причинно-следственные связи.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Воображение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 - </w:t>
      </w:r>
      <w:r w:rsidRPr="00FB2895">
        <w:rPr>
          <w:rFonts w:ascii="Arial Narrow" w:hAnsi="Arial Narrow" w:cs="Times New Roman"/>
          <w:sz w:val="24"/>
          <w:szCs w:val="24"/>
        </w:rPr>
        <w:t xml:space="preserve"> Развитие творческого воображения стереотипности образов.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Условия успешности</w:t>
      </w:r>
      <w:r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- </w:t>
      </w:r>
      <w:r w:rsidRPr="00FB2895">
        <w:rPr>
          <w:rFonts w:ascii="Arial Narrow" w:hAnsi="Arial Narrow" w:cs="Times New Roman"/>
          <w:sz w:val="24"/>
          <w:szCs w:val="24"/>
        </w:rPr>
        <w:t xml:space="preserve">Собственный широкий кругозор, хорошо развитая речь, развитие самосознания </w:t>
      </w:r>
    </w:p>
    <w:p w:rsidR="00C74B75" w:rsidRPr="00FB2895" w:rsidRDefault="00FB2895" w:rsidP="00C74B75">
      <w:pPr>
        <w:rPr>
          <w:rFonts w:ascii="Arial Narrow" w:hAnsi="Arial Narrow" w:cs="Times New Roman"/>
          <w:b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Новообразования возраста: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1.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Pr="00FB2895">
        <w:rPr>
          <w:rFonts w:ascii="Arial Narrow" w:hAnsi="Arial Narrow" w:cs="Times New Roman"/>
          <w:sz w:val="24"/>
          <w:szCs w:val="24"/>
        </w:rPr>
        <w:t xml:space="preserve"> Планирующая функция речи.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2.</w:t>
      </w:r>
      <w:r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Pr="00FB2895">
        <w:rPr>
          <w:rFonts w:ascii="Arial Narrow" w:hAnsi="Arial Narrow" w:cs="Times New Roman"/>
          <w:sz w:val="24"/>
          <w:szCs w:val="24"/>
        </w:rPr>
        <w:t xml:space="preserve">Предвосхищение результата деятельности.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3.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Pr="00FB2895">
        <w:rPr>
          <w:rFonts w:ascii="Arial Narrow" w:hAnsi="Arial Narrow" w:cs="Times New Roman"/>
          <w:sz w:val="24"/>
          <w:szCs w:val="24"/>
        </w:rPr>
        <w:t xml:space="preserve"> Формирования высших чувств (интеллектуальные, моральные, эстетические). </w:t>
      </w:r>
    </w:p>
    <w:p w:rsidR="00C74B75" w:rsidRPr="00FB2895" w:rsidRDefault="00C74B75" w:rsidP="00C74B75">
      <w:pPr>
        <w:rPr>
          <w:rFonts w:ascii="Arial Narrow" w:hAnsi="Arial Narrow" w:cs="Times New Roman"/>
          <w:sz w:val="24"/>
          <w:szCs w:val="24"/>
        </w:rPr>
      </w:pPr>
      <w:r w:rsidRPr="00FB2895">
        <w:rPr>
          <w:rFonts w:ascii="Arial Narrow" w:hAnsi="Arial Narrow" w:cs="Times New Roman"/>
          <w:b/>
          <w:sz w:val="24"/>
          <w:szCs w:val="24"/>
        </w:rPr>
        <w:t>4.</w:t>
      </w:r>
      <w:r w:rsidR="00FB2895" w:rsidRPr="00FB2895">
        <w:rPr>
          <w:rFonts w:ascii="Arial Narrow" w:hAnsi="Arial Narrow" w:cs="Times New Roman"/>
          <w:sz w:val="24"/>
          <w:szCs w:val="24"/>
        </w:rPr>
        <w:t xml:space="preserve"> </w:t>
      </w:r>
      <w:r w:rsidRPr="00FB2895">
        <w:rPr>
          <w:rFonts w:ascii="Arial Narrow" w:hAnsi="Arial Narrow" w:cs="Times New Roman"/>
          <w:sz w:val="24"/>
          <w:szCs w:val="24"/>
        </w:rPr>
        <w:t xml:space="preserve"> Осознания своего «Я» </w:t>
      </w:r>
    </w:p>
    <w:p w:rsidR="00071F21" w:rsidRPr="00FB2895" w:rsidRDefault="00FB2895" w:rsidP="00C74B75">
      <w:pPr>
        <w:rPr>
          <w:rFonts w:ascii="Arial Narrow" w:hAnsi="Arial Narrow" w:cs="Times New Roman"/>
          <w:sz w:val="24"/>
          <w:szCs w:val="24"/>
        </w:rPr>
      </w:pPr>
    </w:p>
    <w:sectPr w:rsidR="00071F21" w:rsidRPr="00FB2895" w:rsidSect="00837D26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84285"/>
    <w:multiLevelType w:val="hybridMultilevel"/>
    <w:tmpl w:val="683C26D4"/>
    <w:lvl w:ilvl="0" w:tplc="FA1E1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761F5"/>
    <w:multiLevelType w:val="hybridMultilevel"/>
    <w:tmpl w:val="5D38C034"/>
    <w:lvl w:ilvl="0" w:tplc="FA1E1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98"/>
    <w:rsid w:val="00044F88"/>
    <w:rsid w:val="001D33E8"/>
    <w:rsid w:val="00656EB2"/>
    <w:rsid w:val="00837D26"/>
    <w:rsid w:val="00C74B75"/>
    <w:rsid w:val="00EA7D98"/>
    <w:rsid w:val="00FB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D7B1D-09CE-45B5-B7E9-FAE53EF1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3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2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Райзанат Сулейманова</dc:creator>
  <cp:keywords/>
  <dc:description/>
  <cp:lastModifiedBy>Райзанат Сулейманова</cp:lastModifiedBy>
  <cp:revision>3</cp:revision>
  <cp:lastPrinted>2025-09-22T20:50:00Z</cp:lastPrinted>
  <dcterms:created xsi:type="dcterms:W3CDTF">2025-09-22T20:19:00Z</dcterms:created>
  <dcterms:modified xsi:type="dcterms:W3CDTF">2025-09-22T20:50:00Z</dcterms:modified>
</cp:coreProperties>
</file>